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5543"/>
      </w:tblGrid>
      <w:tr w:rsidR="00340C58" w:rsidTr="0027245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ЗАО «ИА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7743866018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79711-H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F60931" w:rsidP="00340C5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hyperlink r:id="rId6" w:history="1"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ma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absolut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1.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340C58" w:rsidRPr="00340D43" w:rsidRDefault="00F60931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7" w:history="1"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e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disclosure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portal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company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aspx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?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id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=32362</w:t>
              </w:r>
            </w:hyperlink>
          </w:p>
        </w:tc>
      </w:tr>
    </w:tbl>
    <w:p w:rsidR="00272457" w:rsidRPr="00340D43" w:rsidRDefault="00340D43" w:rsidP="001925B5">
      <w:pPr>
        <w:spacing w:after="240"/>
        <w:jc w:val="center"/>
        <w:rPr>
          <w:b/>
          <w:bCs/>
          <w:sz w:val="24"/>
          <w:szCs w:val="24"/>
        </w:rPr>
      </w:pPr>
      <w:r w:rsidRPr="00340D43">
        <w:rPr>
          <w:b/>
          <w:sz w:val="24"/>
          <w:szCs w:val="24"/>
        </w:rPr>
        <w:t>Сообщение о раскрытии акционерным обществом на странице в сети Интернет списка аффилированных лиц</w:t>
      </w:r>
      <w:r w:rsidR="00340C58" w:rsidRPr="00340D43">
        <w:rPr>
          <w:b/>
          <w:bCs/>
          <w:sz w:val="24"/>
          <w:szCs w:val="24"/>
        </w:rPr>
        <w:br/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272457" w:rsidRPr="00340D43" w:rsidTr="00272457">
        <w:trPr>
          <w:cantSplit/>
          <w:trHeight w:val="4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7" w:rsidRPr="00340D43" w:rsidRDefault="00272457" w:rsidP="002D5E1E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2. Содержание сообщения</w:t>
            </w:r>
          </w:p>
        </w:tc>
      </w:tr>
      <w:tr w:rsidR="00272457" w:rsidRPr="00340D43" w:rsidTr="00272457">
        <w:trPr>
          <w:cantSplit/>
          <w:trHeight w:val="11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57" w:rsidRPr="00340D43" w:rsidRDefault="00340D43" w:rsidP="002C0CC8">
            <w:pPr>
              <w:adjustRightInd w:val="0"/>
              <w:outlineLvl w:val="3"/>
              <w:rPr>
                <w:b/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2.1. Вид документа, текст которого опубликован на странице в сети Интернет: список аффилированных лиц на дату 3</w:t>
            </w:r>
            <w:r w:rsidR="00B47EDF" w:rsidRPr="00B47EDF">
              <w:rPr>
                <w:sz w:val="22"/>
                <w:szCs w:val="22"/>
              </w:rPr>
              <w:t>1</w:t>
            </w:r>
            <w:r w:rsidRPr="00340D43">
              <w:rPr>
                <w:sz w:val="22"/>
                <w:szCs w:val="22"/>
              </w:rPr>
              <w:t>.</w:t>
            </w:r>
            <w:r w:rsidR="00B47EDF" w:rsidRPr="00B47EDF">
              <w:rPr>
                <w:sz w:val="22"/>
                <w:szCs w:val="22"/>
              </w:rPr>
              <w:t>12</w:t>
            </w:r>
            <w:r w:rsidRPr="00340D43">
              <w:rPr>
                <w:sz w:val="22"/>
                <w:szCs w:val="22"/>
              </w:rPr>
              <w:t>.1</w:t>
            </w:r>
            <w:r w:rsidR="00EF2DFD">
              <w:rPr>
                <w:sz w:val="22"/>
                <w:szCs w:val="22"/>
              </w:rPr>
              <w:t>7</w:t>
            </w:r>
            <w:r w:rsidRPr="00340D43">
              <w:rPr>
                <w:sz w:val="22"/>
                <w:szCs w:val="22"/>
              </w:rPr>
              <w:t xml:space="preserve"> </w:t>
            </w:r>
            <w:r w:rsidRPr="00340D43">
              <w:rPr>
                <w:sz w:val="22"/>
                <w:szCs w:val="22"/>
              </w:rPr>
              <w:br/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EF2DFD">
              <w:rPr>
                <w:sz w:val="22"/>
                <w:szCs w:val="22"/>
              </w:rPr>
              <w:t>09</w:t>
            </w:r>
            <w:r w:rsidRPr="00340D43">
              <w:rPr>
                <w:sz w:val="22"/>
                <w:szCs w:val="22"/>
              </w:rPr>
              <w:t>.</w:t>
            </w:r>
            <w:r w:rsidR="00EF2DFD">
              <w:rPr>
                <w:sz w:val="22"/>
                <w:szCs w:val="22"/>
              </w:rPr>
              <w:t>01</w:t>
            </w:r>
            <w:r w:rsidR="00B47EDF">
              <w:rPr>
                <w:sz w:val="22"/>
                <w:szCs w:val="22"/>
              </w:rPr>
              <w:t>.201</w:t>
            </w:r>
            <w:r w:rsidR="00EF2DFD">
              <w:rPr>
                <w:sz w:val="22"/>
                <w:szCs w:val="22"/>
              </w:rPr>
              <w:t>8</w:t>
            </w:r>
            <w:r w:rsidRPr="00340D43">
              <w:rPr>
                <w:sz w:val="22"/>
                <w:szCs w:val="22"/>
              </w:rPr>
              <w:t>.</w:t>
            </w:r>
          </w:p>
        </w:tc>
      </w:tr>
    </w:tbl>
    <w:p w:rsidR="00340C58" w:rsidRPr="00340D43" w:rsidRDefault="00340C58" w:rsidP="001925B5">
      <w:pPr>
        <w:spacing w:after="24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1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425"/>
      </w:tblGrid>
      <w:tr w:rsidR="00340C58" w:rsidRPr="00340D43" w:rsidTr="00272457"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 Подпись</w:t>
            </w:r>
          </w:p>
        </w:tc>
      </w:tr>
      <w:tr w:rsidR="00340C58" w:rsidRPr="00340D43" w:rsidTr="0027245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0C58" w:rsidRPr="00340D43" w:rsidRDefault="00340C58" w:rsidP="00174440">
            <w:pPr>
              <w:ind w:left="57"/>
              <w:jc w:val="both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 xml:space="preserve">3.1. </w:t>
            </w:r>
            <w:r w:rsidRPr="00340D43"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  <w:r w:rsidRPr="00340D43">
              <w:rPr>
                <w:sz w:val="22"/>
                <w:szCs w:val="22"/>
                <w:lang w:eastAsia="en-GB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0C58" w:rsidRPr="002C0CC8" w:rsidRDefault="00EF2DFD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Песу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EF2DFD" w:rsidRDefault="00EF2DFD" w:rsidP="004B5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B47EDF" w:rsidRDefault="00B47EDF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right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2C0CC8" w:rsidRDefault="00340C58" w:rsidP="00F60931">
            <w:pPr>
              <w:rPr>
                <w:sz w:val="22"/>
                <w:szCs w:val="22"/>
                <w:lang w:val="en-US"/>
              </w:rPr>
            </w:pPr>
            <w:r w:rsidRPr="00340D43">
              <w:rPr>
                <w:sz w:val="22"/>
                <w:szCs w:val="22"/>
              </w:rPr>
              <w:t>1</w:t>
            </w:r>
            <w:r w:rsidR="00F60931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М.П.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</w:tbl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4B1F73" w:rsidRDefault="004B1F73"/>
    <w:sectPr w:rsidR="004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E1" w:rsidRDefault="00D151E1" w:rsidP="00340C58">
      <w:r>
        <w:separator/>
      </w:r>
    </w:p>
  </w:endnote>
  <w:endnote w:type="continuationSeparator" w:id="0">
    <w:p w:rsidR="00D151E1" w:rsidRDefault="00D151E1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E1" w:rsidRDefault="00D151E1" w:rsidP="00340C58">
      <w:r>
        <w:separator/>
      </w:r>
    </w:p>
  </w:footnote>
  <w:footnote w:type="continuationSeparator" w:id="0">
    <w:p w:rsidR="00D151E1" w:rsidRDefault="00D151E1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F"/>
    <w:rsid w:val="00013591"/>
    <w:rsid w:val="00172576"/>
    <w:rsid w:val="00174440"/>
    <w:rsid w:val="001925B5"/>
    <w:rsid w:val="00272457"/>
    <w:rsid w:val="002C0CC8"/>
    <w:rsid w:val="00340C58"/>
    <w:rsid w:val="00340D43"/>
    <w:rsid w:val="004B1F73"/>
    <w:rsid w:val="004B53B3"/>
    <w:rsid w:val="0050090F"/>
    <w:rsid w:val="00B47EDF"/>
    <w:rsid w:val="00BF3785"/>
    <w:rsid w:val="00D14AFC"/>
    <w:rsid w:val="00D151E1"/>
    <w:rsid w:val="00EF2DFD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2C772-37C2-4DF5-8C48-B8F3AD5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2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-absolut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597A4E3A.dotm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Valeriya Sarkisova</cp:lastModifiedBy>
  <cp:revision>13</cp:revision>
  <dcterms:created xsi:type="dcterms:W3CDTF">2014-11-14T15:14:00Z</dcterms:created>
  <dcterms:modified xsi:type="dcterms:W3CDTF">2018-01-10T15:08:00Z</dcterms:modified>
</cp:coreProperties>
</file>